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DE" w:rsidRPr="002531DE" w:rsidRDefault="002531DE" w:rsidP="002531DE">
      <w:pPr>
        <w:rPr>
          <w:rFonts w:ascii="Times New Roman" w:hAnsi="Times New Roman" w:cs="Times New Roman"/>
          <w:sz w:val="40"/>
          <w:szCs w:val="40"/>
        </w:rPr>
      </w:pPr>
      <w:r w:rsidRPr="002531DE">
        <w:rPr>
          <w:rFonts w:ascii="Times New Roman" w:hAnsi="Times New Roman" w:cs="Times New Roman"/>
          <w:sz w:val="40"/>
          <w:szCs w:val="40"/>
        </w:rPr>
        <w:t>МСП получат бессрочное право выкупа арендуемого госимущества</w:t>
      </w:r>
    </w:p>
    <w:p w:rsidR="002531DE" w:rsidRDefault="002531DE" w:rsidP="002531DE"/>
    <w:p w:rsidR="002531DE" w:rsidRPr="002531DE" w:rsidRDefault="002531DE" w:rsidP="002531D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DE">
        <w:rPr>
          <w:rFonts w:ascii="Times New Roman" w:hAnsi="Times New Roman" w:cs="Times New Roman"/>
          <w:sz w:val="24"/>
          <w:szCs w:val="24"/>
        </w:rPr>
        <w:t>Комиссия правительства по законопроектной деятельности одобрила законопроект о расширении имущественной поддержки субъектов малого и среднего предпринимательства.</w:t>
      </w:r>
    </w:p>
    <w:p w:rsidR="002531DE" w:rsidRPr="002531DE" w:rsidRDefault="002531DE" w:rsidP="002531D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DE">
        <w:rPr>
          <w:rFonts w:ascii="Times New Roman" w:hAnsi="Times New Roman" w:cs="Times New Roman"/>
          <w:sz w:val="24"/>
          <w:szCs w:val="24"/>
        </w:rPr>
        <w:t>Законопроектом предлагается ввести бессрочное действие преимущественного права на выкуп арендуемого имущества. При этом предусматривается отмена привязки к дате, по состоянию на которую арендуемое имущество должно находиться в аренде у субъекта МСП в соответствии с договором или договорами аренды такого имущества для реализации преимущественного права выкупа.</w:t>
      </w:r>
    </w:p>
    <w:p w:rsidR="002531DE" w:rsidRPr="002531DE" w:rsidRDefault="002531DE" w:rsidP="002531D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DE">
        <w:rPr>
          <w:rFonts w:ascii="Times New Roman" w:hAnsi="Times New Roman" w:cs="Times New Roman"/>
          <w:sz w:val="24"/>
          <w:szCs w:val="24"/>
        </w:rPr>
        <w:t>Помимо этого документом предлагается предоставить субъектам МСП преимущественное право выкупа недвижимого имущества, находящегося в федеральной собственности, по аналогии с уже имеющимся у них преимущественным правом выкупа недвижимого имущества, находящегося в государственной собственности субъекта Федерации или муниципальной собственности.</w:t>
      </w:r>
    </w:p>
    <w:p w:rsidR="002531DE" w:rsidRPr="002531DE" w:rsidRDefault="002531DE" w:rsidP="002531D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DE">
        <w:rPr>
          <w:rFonts w:ascii="Times New Roman" w:hAnsi="Times New Roman" w:cs="Times New Roman"/>
          <w:sz w:val="24"/>
          <w:szCs w:val="24"/>
        </w:rPr>
        <w:t xml:space="preserve">Это, как поясняет </w:t>
      </w:r>
      <w:proofErr w:type="spellStart"/>
      <w:r w:rsidRPr="002531DE">
        <w:rPr>
          <w:rFonts w:ascii="Times New Roman" w:hAnsi="Times New Roman" w:cs="Times New Roman"/>
          <w:sz w:val="24"/>
          <w:szCs w:val="24"/>
        </w:rPr>
        <w:t>кабмин</w:t>
      </w:r>
      <w:proofErr w:type="spellEnd"/>
      <w:r w:rsidRPr="002531DE">
        <w:rPr>
          <w:rFonts w:ascii="Times New Roman" w:hAnsi="Times New Roman" w:cs="Times New Roman"/>
          <w:sz w:val="24"/>
          <w:szCs w:val="24"/>
        </w:rPr>
        <w:t>, позволит увеличить число субъектов МСП – собственников помещений, обеспечить стабильные и предсказуемые условия для выкупа помещений, исключить случаи воспрепятствования субъектам МСП в реализации права на приобретение арендуемого имущества в собственность путём совершения уполномоченными органами действий по безвозмездной передаче спорного имущества в федеральную собственность.</w:t>
      </w:r>
    </w:p>
    <w:p w:rsidR="002531DE" w:rsidRPr="002531DE" w:rsidRDefault="002531DE" w:rsidP="002531D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DE">
        <w:rPr>
          <w:rFonts w:ascii="Times New Roman" w:hAnsi="Times New Roman" w:cs="Times New Roman"/>
          <w:sz w:val="24"/>
          <w:szCs w:val="24"/>
        </w:rPr>
        <w:t>Также законопроект предусматривает создание нормативных оснований для вовлечения земельных участков в механизм имущественной поддержки субъектов МСП.</w:t>
      </w:r>
    </w:p>
    <w:p w:rsidR="00183F95" w:rsidRPr="002531DE" w:rsidRDefault="002531DE" w:rsidP="002531D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DE">
        <w:rPr>
          <w:rFonts w:ascii="Times New Roman" w:hAnsi="Times New Roman" w:cs="Times New Roman"/>
          <w:sz w:val="24"/>
          <w:szCs w:val="24"/>
        </w:rPr>
        <w:t>Предоставление дополнительных возможностей по участию субъектов МСП в процедурах выкупа государственного или муниципального имущества, по приобретению в аренду земельных участков позволит укрепить имущественную основу ведения предпринимательской деятельности.</w:t>
      </w:r>
    </w:p>
    <w:sectPr w:rsidR="00183F95" w:rsidRPr="0025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1DE"/>
    <w:rsid w:val="00183F95"/>
    <w:rsid w:val="0025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2018-01-29T06:26:00Z</dcterms:created>
  <dcterms:modified xsi:type="dcterms:W3CDTF">2018-01-29T06:27:00Z</dcterms:modified>
</cp:coreProperties>
</file>